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64BF" w14:textId="77777777" w:rsidR="00323221" w:rsidRPr="00FA1BF4" w:rsidRDefault="00323221" w:rsidP="00323221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Arial" w:hAnsiTheme="majorHAnsi" w:cstheme="majorHAnsi"/>
          <w:b/>
          <w:bCs/>
          <w:color w:val="1F3864" w:themeColor="accent1" w:themeShade="80"/>
          <w:sz w:val="24"/>
          <w:szCs w:val="24"/>
          <w:lang w:val="pt-PT"/>
        </w:rPr>
      </w:pPr>
      <w:bookmarkStart w:id="0" w:name="_Hlk184721031"/>
      <w:bookmarkStart w:id="1" w:name="_Hlk184375097"/>
      <w:bookmarkStart w:id="2" w:name="_Hlk140050127"/>
      <w:r w:rsidRPr="00FA1BF4">
        <w:rPr>
          <w:rFonts w:asciiTheme="majorHAnsi" w:eastAsia="Arial" w:hAnsiTheme="majorHAnsi" w:cstheme="majorHAnsi"/>
          <w:b/>
          <w:bCs/>
          <w:color w:val="1F3864" w:themeColor="accent1" w:themeShade="80"/>
          <w:sz w:val="24"/>
          <w:szCs w:val="24"/>
          <w:lang w:val="pt-PT"/>
        </w:rPr>
        <w:t>ANEXO TÉCNICO</w:t>
      </w:r>
      <w:bookmarkEnd w:id="0"/>
    </w:p>
    <w:p w14:paraId="65DDFD41" w14:textId="77777777" w:rsidR="00323221" w:rsidRPr="00FA1BF4" w:rsidRDefault="00323221" w:rsidP="00323221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Arial" w:hAnsiTheme="majorHAnsi" w:cstheme="majorHAnsi"/>
          <w:b/>
          <w:bCs/>
          <w:color w:val="1F3864" w:themeColor="accent1" w:themeShade="80"/>
          <w:sz w:val="24"/>
          <w:szCs w:val="24"/>
          <w:lang w:val="pt-PT"/>
        </w:rPr>
      </w:pPr>
      <w:r w:rsidRPr="00FA1BF4">
        <w:rPr>
          <w:rFonts w:asciiTheme="majorHAnsi" w:eastAsia="Arial" w:hAnsiTheme="majorHAnsi" w:cstheme="majorHAnsi"/>
          <w:b/>
          <w:bCs/>
          <w:color w:val="1F3864" w:themeColor="accent1" w:themeShade="80"/>
          <w:sz w:val="24"/>
          <w:szCs w:val="24"/>
          <w:lang w:val="pt-PT"/>
        </w:rPr>
        <w:t>EQUIPO NAS DE ALMACENAMIENTO</w:t>
      </w:r>
    </w:p>
    <w:p w14:paraId="104988D9" w14:textId="77777777" w:rsidR="00323221" w:rsidRPr="00FA1BF4" w:rsidRDefault="00323221" w:rsidP="00323221">
      <w:pPr>
        <w:widowControl w:val="0"/>
        <w:autoSpaceDE w:val="0"/>
        <w:autoSpaceDN w:val="0"/>
        <w:spacing w:after="0" w:line="240" w:lineRule="auto"/>
        <w:rPr>
          <w:rFonts w:asciiTheme="majorHAnsi" w:eastAsia="Arial" w:hAnsiTheme="majorHAnsi" w:cstheme="majorHAnsi"/>
          <w:color w:val="1F3864" w:themeColor="accent1" w:themeShade="80"/>
          <w:sz w:val="24"/>
          <w:szCs w:val="24"/>
          <w:lang w:val="pt-PT"/>
        </w:rPr>
      </w:pPr>
      <w:bookmarkStart w:id="3" w:name="_Hlk184721024"/>
    </w:p>
    <w:p w14:paraId="7013A553" w14:textId="77777777" w:rsidR="00323221" w:rsidRPr="00FA1BF4" w:rsidRDefault="00323221" w:rsidP="00323221">
      <w:pPr>
        <w:widowControl w:val="0"/>
        <w:autoSpaceDE w:val="0"/>
        <w:autoSpaceDN w:val="0"/>
        <w:spacing w:after="0" w:line="240" w:lineRule="auto"/>
        <w:rPr>
          <w:rFonts w:asciiTheme="majorHAnsi" w:eastAsia="Arial" w:hAnsiTheme="majorHAnsi" w:cstheme="majorHAnsi"/>
          <w:b/>
          <w:bCs/>
          <w:color w:val="1F3864" w:themeColor="accent1" w:themeShade="80"/>
          <w:sz w:val="24"/>
          <w:szCs w:val="24"/>
          <w:lang w:val="pt-PT"/>
        </w:rPr>
      </w:pPr>
      <w:r w:rsidRPr="00FA1BF4">
        <w:rPr>
          <w:rFonts w:asciiTheme="majorHAnsi" w:eastAsia="Arial" w:hAnsiTheme="majorHAnsi" w:cstheme="majorHAnsi"/>
          <w:b/>
          <w:bCs/>
          <w:color w:val="1F3864" w:themeColor="accent1" w:themeShade="80"/>
          <w:sz w:val="24"/>
          <w:szCs w:val="24"/>
          <w:lang w:val="pt-PT"/>
        </w:rPr>
        <w:t>DGSEI01043</w:t>
      </w:r>
    </w:p>
    <w:p w14:paraId="3CBA5FB5" w14:textId="77777777" w:rsidR="00323221" w:rsidRPr="003557CE" w:rsidRDefault="00323221" w:rsidP="00323221">
      <w:pPr>
        <w:widowControl w:val="0"/>
        <w:autoSpaceDE w:val="0"/>
        <w:autoSpaceDN w:val="0"/>
        <w:spacing w:after="0" w:line="240" w:lineRule="auto"/>
        <w:rPr>
          <w:rFonts w:asciiTheme="majorHAnsi" w:eastAsia="Arial" w:hAnsiTheme="majorHAnsi" w:cstheme="majorHAnsi"/>
          <w:lang w:val="es-ES"/>
        </w:rPr>
      </w:pPr>
      <w:r w:rsidRPr="003557CE">
        <w:rPr>
          <w:rFonts w:asciiTheme="majorHAnsi" w:eastAsia="Arial" w:hAnsiTheme="majorHAnsi" w:cstheme="majorHAnsi"/>
          <w:lang w:val="es-ES"/>
        </w:rPr>
        <w:t>El equipo se requiere con las siguientes características mínimas:</w:t>
      </w:r>
    </w:p>
    <w:bookmarkEnd w:id="3"/>
    <w:p w14:paraId="54F674A6" w14:textId="77777777" w:rsidR="00323221" w:rsidRPr="003557CE" w:rsidRDefault="00323221" w:rsidP="00323221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Arial" w:hAnsiTheme="majorHAnsi" w:cstheme="majorHAnsi"/>
          <w:lang w:val="es-ES"/>
        </w:rPr>
      </w:pPr>
    </w:p>
    <w:p w14:paraId="0DE5F29A" w14:textId="77777777" w:rsidR="00323221" w:rsidRPr="003557CE" w:rsidRDefault="00323221" w:rsidP="00323221">
      <w:pPr>
        <w:spacing w:after="0" w:line="360" w:lineRule="auto"/>
        <w:rPr>
          <w:rFonts w:asciiTheme="majorHAnsi" w:hAnsiTheme="majorHAnsi" w:cstheme="majorHAnsi"/>
        </w:rPr>
      </w:pPr>
      <w:bookmarkStart w:id="4" w:name="_Hlk192681084"/>
      <w:r w:rsidRPr="003557CE">
        <w:rPr>
          <w:rFonts w:asciiTheme="majorHAnsi" w:hAnsiTheme="majorHAnsi" w:cstheme="majorHAnsi"/>
        </w:rPr>
        <w:t>Equipo de almacenamiento conectado a la red (NAS)</w:t>
      </w:r>
      <w:bookmarkEnd w:id="4"/>
      <w:r w:rsidRPr="003557CE">
        <w:rPr>
          <w:rFonts w:asciiTheme="majorHAnsi" w:hAnsiTheme="majorHAnsi" w:cstheme="majorHAnsi"/>
        </w:rPr>
        <w:t xml:space="preserve">, para escritorio, con cuatro bahías para discos, dos discos duros con capacidad de 8 TB cada uno, dos puertos de red y dos puertos USB 2.0 o superior. </w:t>
      </w:r>
    </w:p>
    <w:p w14:paraId="4998BFCF" w14:textId="77777777" w:rsidR="00323221" w:rsidRPr="003557CE" w:rsidRDefault="00323221" w:rsidP="00323221">
      <w:pPr>
        <w:spacing w:after="0" w:line="276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>El equipo deberá contener las siguientes especificaciones mínimas:</w:t>
      </w:r>
    </w:p>
    <w:p w14:paraId="04033514" w14:textId="77777777" w:rsidR="00323221" w:rsidRPr="003557CE" w:rsidRDefault="00323221" w:rsidP="00323221">
      <w:pPr>
        <w:spacing w:after="0" w:line="276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 xml:space="preserve">    1.- Procesador de dos núcleos con velocidad de 1.6 GHz.</w:t>
      </w:r>
    </w:p>
    <w:p w14:paraId="0A1801AF" w14:textId="77777777" w:rsidR="00323221" w:rsidRPr="003557CE" w:rsidRDefault="00323221" w:rsidP="00323221">
      <w:pPr>
        <w:spacing w:after="0" w:line="276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 xml:space="preserve">    2.- Memoria RAM de 4 GB.</w:t>
      </w:r>
    </w:p>
    <w:p w14:paraId="560539A4" w14:textId="77777777" w:rsidR="00323221" w:rsidRPr="003557CE" w:rsidRDefault="00323221" w:rsidP="00323221">
      <w:pPr>
        <w:spacing w:after="0" w:line="276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 xml:space="preserve">    3.- Cuatro bahías para discos de 3.5" o 2.5".</w:t>
      </w:r>
    </w:p>
    <w:p w14:paraId="218122B8" w14:textId="77777777" w:rsidR="00323221" w:rsidRPr="003557CE" w:rsidRDefault="00323221" w:rsidP="00323221">
      <w:pPr>
        <w:spacing w:after="0" w:line="276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 xml:space="preserve">    4.- Los discos deben ser de intercambio en caliente.</w:t>
      </w:r>
    </w:p>
    <w:p w14:paraId="721DB406" w14:textId="77777777" w:rsidR="00323221" w:rsidRPr="003557CE" w:rsidRDefault="00323221" w:rsidP="00323221">
      <w:pPr>
        <w:spacing w:after="0" w:line="276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 xml:space="preserve">    5.- Dos puertos USB 2.0 o superior.</w:t>
      </w:r>
    </w:p>
    <w:p w14:paraId="78903972" w14:textId="77777777" w:rsidR="00323221" w:rsidRPr="003557CE" w:rsidRDefault="00323221" w:rsidP="00323221">
      <w:pPr>
        <w:spacing w:after="0" w:line="276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 xml:space="preserve">    6.- Dos puertos de red 1 </w:t>
      </w:r>
      <w:proofErr w:type="spellStart"/>
      <w:r w:rsidRPr="003557CE">
        <w:rPr>
          <w:rFonts w:asciiTheme="majorHAnsi" w:hAnsiTheme="majorHAnsi" w:cstheme="majorHAnsi"/>
        </w:rPr>
        <w:t>GbE</w:t>
      </w:r>
      <w:proofErr w:type="spellEnd"/>
      <w:r w:rsidRPr="003557CE">
        <w:rPr>
          <w:rFonts w:asciiTheme="majorHAnsi" w:hAnsiTheme="majorHAnsi" w:cstheme="majorHAnsi"/>
        </w:rPr>
        <w:t xml:space="preserve"> RJ-45.</w:t>
      </w:r>
    </w:p>
    <w:p w14:paraId="4FF8C093" w14:textId="77777777" w:rsidR="00323221" w:rsidRPr="003557CE" w:rsidRDefault="00323221" w:rsidP="00323221">
      <w:pPr>
        <w:spacing w:after="0" w:line="276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 xml:space="preserve">    7.- Factor de forma para escritorio.</w:t>
      </w:r>
    </w:p>
    <w:p w14:paraId="1500B27A" w14:textId="77777777" w:rsidR="00323221" w:rsidRPr="003557CE" w:rsidRDefault="00323221" w:rsidP="00323221">
      <w:pPr>
        <w:spacing w:after="0" w:line="276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 xml:space="preserve">    8.- Incluir dos discos duros con capacidad de almacenamiento de 8 TB cada uno, compatibles con la unidad de almacenamiento.</w:t>
      </w:r>
    </w:p>
    <w:p w14:paraId="56CBBB73" w14:textId="77777777" w:rsidR="00323221" w:rsidRPr="003557CE" w:rsidRDefault="00323221" w:rsidP="00323221">
      <w:pPr>
        <w:spacing w:after="0" w:line="360" w:lineRule="auto"/>
        <w:rPr>
          <w:rFonts w:asciiTheme="majorHAnsi" w:hAnsiTheme="majorHAnsi" w:cstheme="majorHAnsi"/>
        </w:rPr>
      </w:pPr>
    </w:p>
    <w:p w14:paraId="60E30F68" w14:textId="77777777" w:rsidR="00323221" w:rsidRPr="003557CE" w:rsidRDefault="00323221" w:rsidP="00323221">
      <w:pPr>
        <w:spacing w:after="0" w:line="360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>El equipo de almacenamiento deberá incluir:</w:t>
      </w:r>
    </w:p>
    <w:p w14:paraId="01D2E074" w14:textId="77777777" w:rsidR="00323221" w:rsidRPr="003557CE" w:rsidRDefault="00323221" w:rsidP="00323221">
      <w:pPr>
        <w:spacing w:after="0" w:line="360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 xml:space="preserve">    a). - Manual de usuario en español en formato impreso o electrónico.</w:t>
      </w:r>
    </w:p>
    <w:p w14:paraId="11F96330" w14:textId="77777777" w:rsidR="00323221" w:rsidRPr="003557CE" w:rsidRDefault="00323221" w:rsidP="00323221">
      <w:pPr>
        <w:spacing w:after="0" w:line="360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 xml:space="preserve">    b). - Cable o adaptador de corriente para alimentación del equipo.</w:t>
      </w:r>
    </w:p>
    <w:p w14:paraId="275EDFE3" w14:textId="77777777" w:rsidR="00323221" w:rsidRPr="003557CE" w:rsidRDefault="00323221" w:rsidP="00323221">
      <w:pPr>
        <w:spacing w:after="0" w:line="360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 xml:space="preserve">    c). - Cable ethernet.</w:t>
      </w:r>
    </w:p>
    <w:p w14:paraId="7DBFE1D3" w14:textId="77777777" w:rsidR="00323221" w:rsidRPr="003557CE" w:rsidRDefault="00323221" w:rsidP="00323221">
      <w:pPr>
        <w:spacing w:after="0" w:line="360" w:lineRule="auto"/>
        <w:rPr>
          <w:rFonts w:asciiTheme="majorHAnsi" w:hAnsiTheme="majorHAnsi" w:cstheme="majorHAnsi"/>
        </w:rPr>
      </w:pPr>
    </w:p>
    <w:p w14:paraId="45475E1A" w14:textId="77777777" w:rsidR="00323221" w:rsidRPr="003557CE" w:rsidRDefault="00323221" w:rsidP="00323221">
      <w:pPr>
        <w:spacing w:after="0" w:line="360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>Normas que debe cumplir el equipo de almacenamiento:</w:t>
      </w:r>
    </w:p>
    <w:p w14:paraId="5DF1EE6D" w14:textId="77777777" w:rsidR="00323221" w:rsidRPr="003557CE" w:rsidRDefault="00323221" w:rsidP="00323221">
      <w:pPr>
        <w:spacing w:after="0" w:line="360" w:lineRule="auto"/>
        <w:rPr>
          <w:rFonts w:asciiTheme="majorHAnsi" w:hAnsiTheme="majorHAnsi" w:cstheme="majorHAnsi"/>
        </w:rPr>
      </w:pPr>
      <w:r w:rsidRPr="003557CE">
        <w:rPr>
          <w:rFonts w:asciiTheme="majorHAnsi" w:hAnsiTheme="majorHAnsi" w:cstheme="majorHAnsi"/>
        </w:rPr>
        <w:t xml:space="preserve">    Norma de Calidad: ISO 9001:2015, el certificado debe amparar la totalidad del proceso productivo.</w:t>
      </w:r>
    </w:p>
    <w:p w14:paraId="2554A36A" w14:textId="77777777" w:rsidR="00323221" w:rsidRPr="003557CE" w:rsidRDefault="00323221" w:rsidP="00323221">
      <w:pPr>
        <w:widowControl w:val="0"/>
        <w:autoSpaceDE w:val="0"/>
        <w:autoSpaceDN w:val="0"/>
        <w:spacing w:before="1" w:after="0" w:line="240" w:lineRule="auto"/>
        <w:ind w:right="16"/>
        <w:jc w:val="center"/>
        <w:rPr>
          <w:rFonts w:asciiTheme="majorHAnsi" w:eastAsia="Arial" w:hAnsiTheme="majorHAnsi" w:cstheme="majorHAnsi"/>
          <w:b/>
          <w:spacing w:val="-10"/>
          <w:lang w:val="pt-PT"/>
        </w:rPr>
      </w:pPr>
      <w:r w:rsidRPr="003557CE">
        <w:rPr>
          <w:rFonts w:asciiTheme="majorHAnsi" w:eastAsia="Arial" w:hAnsiTheme="majorHAnsi" w:cstheme="majorHAnsi"/>
          <w:b/>
          <w:lang w:val="pt-PT"/>
        </w:rPr>
        <w:t>A T E N</w:t>
      </w:r>
      <w:r w:rsidRPr="003557CE">
        <w:rPr>
          <w:rFonts w:asciiTheme="majorHAnsi" w:eastAsia="Arial" w:hAnsiTheme="majorHAnsi" w:cstheme="majorHAnsi"/>
          <w:b/>
          <w:spacing w:val="-4"/>
          <w:lang w:val="pt-PT"/>
        </w:rPr>
        <w:t xml:space="preserve"> </w:t>
      </w:r>
      <w:r w:rsidRPr="003557CE">
        <w:rPr>
          <w:rFonts w:asciiTheme="majorHAnsi" w:eastAsia="Arial" w:hAnsiTheme="majorHAnsi" w:cstheme="majorHAnsi"/>
          <w:b/>
          <w:lang w:val="pt-PT"/>
        </w:rPr>
        <w:t>T A M</w:t>
      </w:r>
      <w:r w:rsidRPr="003557CE">
        <w:rPr>
          <w:rFonts w:asciiTheme="majorHAnsi" w:eastAsia="Arial" w:hAnsiTheme="majorHAnsi" w:cstheme="majorHAnsi"/>
          <w:b/>
          <w:spacing w:val="-1"/>
          <w:lang w:val="pt-PT"/>
        </w:rPr>
        <w:t xml:space="preserve"> </w:t>
      </w:r>
      <w:r w:rsidRPr="003557CE">
        <w:rPr>
          <w:rFonts w:asciiTheme="majorHAnsi" w:eastAsia="Arial" w:hAnsiTheme="majorHAnsi" w:cstheme="majorHAnsi"/>
          <w:b/>
          <w:lang w:val="pt-PT"/>
        </w:rPr>
        <w:t>E N</w:t>
      </w:r>
      <w:r w:rsidRPr="003557CE">
        <w:rPr>
          <w:rFonts w:asciiTheme="majorHAnsi" w:eastAsia="Arial" w:hAnsiTheme="majorHAnsi" w:cstheme="majorHAnsi"/>
          <w:b/>
          <w:spacing w:val="-3"/>
          <w:lang w:val="pt-PT"/>
        </w:rPr>
        <w:t xml:space="preserve"> </w:t>
      </w:r>
      <w:r w:rsidRPr="003557CE">
        <w:rPr>
          <w:rFonts w:asciiTheme="majorHAnsi" w:eastAsia="Arial" w:hAnsiTheme="majorHAnsi" w:cstheme="majorHAnsi"/>
          <w:b/>
          <w:lang w:val="pt-PT"/>
        </w:rPr>
        <w:t xml:space="preserve">T </w:t>
      </w:r>
      <w:r w:rsidRPr="003557CE">
        <w:rPr>
          <w:rFonts w:asciiTheme="majorHAnsi" w:eastAsia="Arial" w:hAnsiTheme="majorHAnsi" w:cstheme="majorHAnsi"/>
          <w:b/>
          <w:spacing w:val="-10"/>
          <w:lang w:val="pt-PT"/>
        </w:rPr>
        <w:t>E</w:t>
      </w:r>
    </w:p>
    <w:p w14:paraId="3B0DEEDA" w14:textId="77777777" w:rsidR="00323221" w:rsidRPr="003557CE" w:rsidRDefault="00323221" w:rsidP="00323221">
      <w:pPr>
        <w:widowControl w:val="0"/>
        <w:autoSpaceDE w:val="0"/>
        <w:autoSpaceDN w:val="0"/>
        <w:spacing w:before="1" w:after="0" w:line="240" w:lineRule="auto"/>
        <w:ind w:right="16"/>
        <w:jc w:val="center"/>
        <w:rPr>
          <w:rFonts w:asciiTheme="majorHAnsi" w:eastAsia="Arial" w:hAnsiTheme="majorHAnsi" w:cstheme="majorHAnsi"/>
          <w:b/>
          <w:spacing w:val="-10"/>
          <w:lang w:val="pt-PT"/>
        </w:rPr>
      </w:pPr>
    </w:p>
    <w:p w14:paraId="2090F6C4" w14:textId="77777777" w:rsidR="00323221" w:rsidRPr="003557CE" w:rsidRDefault="00323221" w:rsidP="00323221">
      <w:pPr>
        <w:widowControl w:val="0"/>
        <w:autoSpaceDE w:val="0"/>
        <w:autoSpaceDN w:val="0"/>
        <w:spacing w:before="1" w:after="0" w:line="240" w:lineRule="auto"/>
        <w:ind w:right="16"/>
        <w:jc w:val="center"/>
        <w:rPr>
          <w:rFonts w:asciiTheme="majorHAnsi" w:eastAsia="Arial" w:hAnsiTheme="majorHAnsi" w:cstheme="majorHAnsi"/>
          <w:b/>
          <w:spacing w:val="-10"/>
          <w:lang w:val="pt-PT"/>
        </w:rPr>
      </w:pPr>
    </w:p>
    <w:bookmarkEnd w:id="1"/>
    <w:p w14:paraId="7457814F" w14:textId="77777777" w:rsidR="00323221" w:rsidRPr="001D2EA5" w:rsidRDefault="00323221" w:rsidP="00323221">
      <w:pPr>
        <w:spacing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ING. LUIS MIGUEL TOVAR MOLINA</w:t>
      </w:r>
    </w:p>
    <w:p w14:paraId="5C08B82C" w14:textId="77777777" w:rsidR="00323221" w:rsidRPr="001D2EA5" w:rsidRDefault="00323221" w:rsidP="00323221">
      <w:pPr>
        <w:spacing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JEFE DE DEPARTAMENTO DE INFORMATICA Y SOPORTE</w:t>
      </w:r>
    </w:p>
    <w:p w14:paraId="558E4F38" w14:textId="77777777" w:rsidR="00323221" w:rsidRDefault="00323221" w:rsidP="00323221">
      <w:pPr>
        <w:tabs>
          <w:tab w:val="left" w:pos="4575"/>
        </w:tabs>
        <w:spacing w:line="240" w:lineRule="auto"/>
        <w:jc w:val="center"/>
        <w:rPr>
          <w:rFonts w:ascii="Calibri Light" w:hAnsi="Calibri Light" w:cs="Calibri Light"/>
          <w:b/>
          <w:bCs/>
        </w:rPr>
      </w:pPr>
      <w:r w:rsidRPr="001D2EA5">
        <w:rPr>
          <w:rFonts w:ascii="Calibri Light" w:hAnsi="Calibri Light" w:cs="Calibri Light"/>
          <w:b/>
          <w:bCs/>
        </w:rPr>
        <w:t>DEL SISTEMA MUNICIPAL PA</w:t>
      </w:r>
      <w:r>
        <w:rPr>
          <w:rFonts w:ascii="Calibri Light" w:hAnsi="Calibri Light" w:cs="Calibri Light"/>
          <w:b/>
          <w:bCs/>
        </w:rPr>
        <w:t>R</w:t>
      </w:r>
      <w:r w:rsidRPr="001D2EA5">
        <w:rPr>
          <w:rFonts w:ascii="Calibri Light" w:hAnsi="Calibri Light" w:cs="Calibri Light"/>
          <w:b/>
          <w:bCs/>
        </w:rPr>
        <w:t>A EL DESARROLLO INTEGRAL DE LA FAMILIA DE HUIXQUILUCAN</w:t>
      </w:r>
    </w:p>
    <w:bookmarkEnd w:id="2"/>
    <w:p w14:paraId="2F5EF189" w14:textId="059D76F3" w:rsidR="000360D5" w:rsidRPr="00323221" w:rsidRDefault="000360D5" w:rsidP="00323221"/>
    <w:sectPr w:rsidR="000360D5" w:rsidRPr="00323221" w:rsidSect="00E126EC">
      <w:headerReference w:type="default" r:id="rId6"/>
      <w:footerReference w:type="default" r:id="rId7"/>
      <w:pgSz w:w="12240" w:h="15840"/>
      <w:pgMar w:top="2299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E969" w14:textId="77777777" w:rsidR="00AD4BE0" w:rsidRDefault="00AD4BE0" w:rsidP="006A2F76">
      <w:pPr>
        <w:spacing w:after="0" w:line="240" w:lineRule="auto"/>
      </w:pPr>
      <w:r>
        <w:separator/>
      </w:r>
    </w:p>
  </w:endnote>
  <w:endnote w:type="continuationSeparator" w:id="0">
    <w:p w14:paraId="16957DB9" w14:textId="77777777" w:rsidR="00AD4BE0" w:rsidRDefault="00AD4BE0" w:rsidP="006A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76C1" w14:textId="31E9E67F" w:rsidR="006A2F76" w:rsidRDefault="005755FC" w:rsidP="006A2F76">
    <w:pPr>
      <w:pStyle w:val="Piedepgina"/>
      <w:ind w:left="-1701"/>
    </w:pPr>
    <w:r>
      <w:rPr>
        <w:noProof/>
      </w:rPr>
      <w:drawing>
        <wp:inline distT="0" distB="0" distL="0" distR="0" wp14:anchorId="753C53CD" wp14:editId="4C384C6E">
          <wp:extent cx="7772400" cy="520623"/>
          <wp:effectExtent l="0" t="0" r="0" b="0"/>
          <wp:docPr id="10067620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044473" name="Imagen 244044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575" cy="52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7C515" w14:textId="77777777" w:rsidR="00AD4BE0" w:rsidRDefault="00AD4BE0" w:rsidP="006A2F76">
      <w:pPr>
        <w:spacing w:after="0" w:line="240" w:lineRule="auto"/>
      </w:pPr>
      <w:r>
        <w:separator/>
      </w:r>
    </w:p>
  </w:footnote>
  <w:footnote w:type="continuationSeparator" w:id="0">
    <w:p w14:paraId="3BF788FA" w14:textId="77777777" w:rsidR="00AD4BE0" w:rsidRDefault="00AD4BE0" w:rsidP="006A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D2EF" w14:textId="4CC67068" w:rsidR="006A2F76" w:rsidRDefault="00E078D6" w:rsidP="006A2F76">
    <w:pPr>
      <w:pStyle w:val="Encabezado"/>
      <w:ind w:left="-1701"/>
    </w:pPr>
    <w:r>
      <w:rPr>
        <w:noProof/>
      </w:rPr>
      <w:drawing>
        <wp:inline distT="0" distB="0" distL="0" distR="0" wp14:anchorId="73D31235" wp14:editId="5E2F7CF4">
          <wp:extent cx="8004286" cy="1373284"/>
          <wp:effectExtent l="0" t="0" r="0" b="0"/>
          <wp:docPr id="19934646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64630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286" cy="137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cQ6lbFZdU2U8g4w2uPKPwDhPYgimbyNLgFGby5A3IAOwgjWkURX7kq1Wr0cwlNqaw++ebQKNAU3srS+7A66kQ==" w:salt="ZPMPE5WbEItuuNKTTCOZ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76"/>
    <w:rsid w:val="000360D5"/>
    <w:rsid w:val="000D07A1"/>
    <w:rsid w:val="00323221"/>
    <w:rsid w:val="003F1745"/>
    <w:rsid w:val="0045610A"/>
    <w:rsid w:val="004C37BA"/>
    <w:rsid w:val="005755FC"/>
    <w:rsid w:val="006A2F76"/>
    <w:rsid w:val="00A93AD0"/>
    <w:rsid w:val="00AD4BE0"/>
    <w:rsid w:val="00B955D6"/>
    <w:rsid w:val="00C11AFE"/>
    <w:rsid w:val="00C55C13"/>
    <w:rsid w:val="00D21FB5"/>
    <w:rsid w:val="00D60625"/>
    <w:rsid w:val="00D81FDD"/>
    <w:rsid w:val="00E078D6"/>
    <w:rsid w:val="00E126EC"/>
    <w:rsid w:val="00F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821AE"/>
  <w15:chartTrackingRefBased/>
  <w15:docId w15:val="{41A03732-4519-428F-A62C-ACD9AC7F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F76"/>
  </w:style>
  <w:style w:type="paragraph" w:styleId="Piedepgina">
    <w:name w:val="footer"/>
    <w:basedOn w:val="Normal"/>
    <w:link w:val="PiedepginaCar"/>
    <w:uiPriority w:val="99"/>
    <w:unhideWhenUsed/>
    <w:rsid w:val="006A2F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Ledesma</dc:creator>
  <cp:keywords/>
  <dc:description/>
  <cp:lastModifiedBy>INFORMATICA</cp:lastModifiedBy>
  <cp:revision>3</cp:revision>
  <dcterms:created xsi:type="dcterms:W3CDTF">2026-02-06T15:39:00Z</dcterms:created>
  <dcterms:modified xsi:type="dcterms:W3CDTF">2026-02-06T15:40:00Z</dcterms:modified>
</cp:coreProperties>
</file>